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317C" w:rsidRDefault="0010317C" w:rsidP="002A2137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</w:pPr>
      <w:r>
        <w:t>ATTIVA-MENTE CITTADINI</w:t>
      </w:r>
    </w:p>
    <w:p w:rsidR="0010317C" w:rsidRDefault="0010317C" w:rsidP="0092435A">
      <w:pPr>
        <w:spacing w:line="360" w:lineRule="auto"/>
        <w:jc w:val="both"/>
      </w:pPr>
    </w:p>
    <w:p w:rsidR="0010317C" w:rsidRDefault="0010317C" w:rsidP="0092435A">
      <w:pPr>
        <w:spacing w:line="360" w:lineRule="auto"/>
        <w:jc w:val="both"/>
      </w:pPr>
      <w:r>
        <w:t>Consideriamo la serie di incontri con i ragazzi del centro diurno “La rosa dei venti” come il simbolico punto di avvio del progetto “Attiva-mente cittadini” e come atto di posa della pietra per la formazione di quel grande valore che  è l’idea di uguaglianza, elemento fondante del nostro stato sociale. Uguaglianza che i lega direttamente all’idea di partecipazione sociale e al superamento di ingiustizie e discriminazioni per la promozione di una vera integrazione sociale. La garanzia dei diritti umani e il principio personalista non possono trovare concreta realizzazione se non sono ispirati al principio di solidarietà. Riscoprirne il valore e promuovere significative esperienze permettono di gettare le basi per la costruzione di una sensibilità civica verso l’altro, per scoprire e dare valore alla diversità. Significa, inoltre, riflettere sulla nozione di cittadinanza fondata sul concetto di bene comune, sulla condivisione, sulla collaborazione, sul rispetto e l’accettazione.</w:t>
      </w:r>
    </w:p>
    <w:p w:rsidR="0010317C" w:rsidRDefault="0010317C" w:rsidP="0092435A">
      <w:pPr>
        <w:spacing w:line="360" w:lineRule="auto"/>
        <w:jc w:val="both"/>
      </w:pPr>
      <w:r>
        <w:t>In parallelo si è cominciato a lavorare, nell’ottica dell’introduzione della cittadinanza giuridica, per introdurre i valori della Costituzione intesi come radici di una vera etica civile. Attraverso la lettura del testo “Il principe e la costituzione “ si è riflettuto e discusso con i bambini sulla fondamentale importanza dei concetti di diritto e dovere, per giungere anche ad introdurli  gradualmente alla consapevolezza dell’esistenza e del ruolo delle leggi e delle Istituzioni. Argomento, quello dei diritti, introdotto anche dalle insegnanti in occasione della settimana dell’ UNESCO. Il testo ha poi fornito lo spunto per introdurre i principi costituzionali e portarli a riflettere, proponendo esempi e situazioni vicine al loro vissuto, sul fatto che solo impegnandosi a viverli nella quotidianità si può permettere il pieno sviluppo della persona umana, la libertà e l’uguaglianza dei cittadini per concorrere al “progresso materiale e spirituale della società” (Art. 4 Costituzione).</w:t>
      </w:r>
    </w:p>
    <w:p w:rsidR="0010317C" w:rsidRDefault="0010317C" w:rsidP="0092435A">
      <w:pPr>
        <w:spacing w:line="360" w:lineRule="auto"/>
        <w:jc w:val="both"/>
      </w:pPr>
      <w:r>
        <w:t>Attraverso brainstorming, interviste, discussioni si è cercato di guidare i bambini nella costruzione di una personale coscienza morale che possa condurli all’acquisizione della consapevolezza che l’etica individuale si completa nella dimensione pubblica. A questo proposito abbiamo proposto una canzone, dal titolo “Il buon cittadino”,che, con le sue semplici rime ha portato il gruppo a discutere, accettare e condividere l’idea, come recita una strofa, “il buon cittadino poi essere proprio tu!”. Durante le conversazioni si ci è soffermati sul significato di “cittadino” e “democrazia”, temi che, data la loro importanza, verranno in seguito approfonditi. Parallelamente i bambini hanno iniziato a comporre “L’alfabeto del buon cittadino”, attività che permette agli insegnanti di monitorare e valutare normativamente quanto i concetti fino ad ora introdotti siano stati elaborati ed interiorizzati da ogni singolo bambino.</w:t>
      </w:r>
    </w:p>
    <w:sectPr w:rsidR="0010317C" w:rsidSect="00845F21">
      <w:pgSz w:w="11906" w:h="16838"/>
      <w:pgMar w:top="1417" w:right="1134" w:bottom="1134" w:left="1134" w:header="708" w:footer="708" w:gutter="0"/>
      <w:cols w:space="708"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efaultTabStop w:val="708"/>
  <w:hyphenationZone w:val="283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20E93"/>
    <w:rsid w:val="00064C1D"/>
    <w:rsid w:val="000D298A"/>
    <w:rsid w:val="000D69FD"/>
    <w:rsid w:val="0010317C"/>
    <w:rsid w:val="00103273"/>
    <w:rsid w:val="00113949"/>
    <w:rsid w:val="001978D7"/>
    <w:rsid w:val="001B12CC"/>
    <w:rsid w:val="001D1635"/>
    <w:rsid w:val="00201AF5"/>
    <w:rsid w:val="00234812"/>
    <w:rsid w:val="002A2137"/>
    <w:rsid w:val="002E5B00"/>
    <w:rsid w:val="002F70A5"/>
    <w:rsid w:val="00310394"/>
    <w:rsid w:val="00320E93"/>
    <w:rsid w:val="00372941"/>
    <w:rsid w:val="00384282"/>
    <w:rsid w:val="00384927"/>
    <w:rsid w:val="003B62C9"/>
    <w:rsid w:val="004018E8"/>
    <w:rsid w:val="00432087"/>
    <w:rsid w:val="00441A0F"/>
    <w:rsid w:val="004D06BC"/>
    <w:rsid w:val="004E5BEF"/>
    <w:rsid w:val="005731F8"/>
    <w:rsid w:val="005750DF"/>
    <w:rsid w:val="00592339"/>
    <w:rsid w:val="005A124A"/>
    <w:rsid w:val="005A7112"/>
    <w:rsid w:val="005E5C32"/>
    <w:rsid w:val="005F176A"/>
    <w:rsid w:val="00603662"/>
    <w:rsid w:val="00622EBA"/>
    <w:rsid w:val="0063425C"/>
    <w:rsid w:val="006402BD"/>
    <w:rsid w:val="006418D3"/>
    <w:rsid w:val="00645251"/>
    <w:rsid w:val="006612EA"/>
    <w:rsid w:val="0066324D"/>
    <w:rsid w:val="006660A6"/>
    <w:rsid w:val="00781B1D"/>
    <w:rsid w:val="007A63C6"/>
    <w:rsid w:val="007B7B6A"/>
    <w:rsid w:val="007F1A67"/>
    <w:rsid w:val="007F545B"/>
    <w:rsid w:val="00845F21"/>
    <w:rsid w:val="0085764C"/>
    <w:rsid w:val="008716A5"/>
    <w:rsid w:val="00881AE4"/>
    <w:rsid w:val="008A1FAE"/>
    <w:rsid w:val="0092435A"/>
    <w:rsid w:val="0094295B"/>
    <w:rsid w:val="00954BD2"/>
    <w:rsid w:val="00970F69"/>
    <w:rsid w:val="0097720B"/>
    <w:rsid w:val="00980DF6"/>
    <w:rsid w:val="00A66A66"/>
    <w:rsid w:val="00A801C5"/>
    <w:rsid w:val="00AA0C07"/>
    <w:rsid w:val="00B03667"/>
    <w:rsid w:val="00B271D3"/>
    <w:rsid w:val="00B669E8"/>
    <w:rsid w:val="00BD46E4"/>
    <w:rsid w:val="00BE7AC2"/>
    <w:rsid w:val="00C440B1"/>
    <w:rsid w:val="00C53A89"/>
    <w:rsid w:val="00C763E5"/>
    <w:rsid w:val="00C87A62"/>
    <w:rsid w:val="00C928C6"/>
    <w:rsid w:val="00C94F07"/>
    <w:rsid w:val="00CC2B2C"/>
    <w:rsid w:val="00D14F23"/>
    <w:rsid w:val="00D332D3"/>
    <w:rsid w:val="00D337F2"/>
    <w:rsid w:val="00D41A60"/>
    <w:rsid w:val="00D609BF"/>
    <w:rsid w:val="00DA1B14"/>
    <w:rsid w:val="00DA4EB1"/>
    <w:rsid w:val="00DB3D00"/>
    <w:rsid w:val="00DD5725"/>
    <w:rsid w:val="00E056C3"/>
    <w:rsid w:val="00E06AEF"/>
    <w:rsid w:val="00E74780"/>
    <w:rsid w:val="00E83F09"/>
    <w:rsid w:val="00E87EB4"/>
    <w:rsid w:val="00EC0F31"/>
    <w:rsid w:val="00F14332"/>
    <w:rsid w:val="00F234F4"/>
    <w:rsid w:val="00F25725"/>
    <w:rsid w:val="00F35C9F"/>
    <w:rsid w:val="00F52AA8"/>
    <w:rsid w:val="00F53286"/>
    <w:rsid w:val="00F56182"/>
    <w:rsid w:val="00F7554B"/>
    <w:rsid w:val="00F92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45F21"/>
    <w:pPr>
      <w:spacing w:after="200" w:line="276" w:lineRule="auto"/>
    </w:pPr>
    <w:rPr>
      <w:lang w:eastAsia="en-US"/>
    </w:rPr>
  </w:style>
  <w:style w:type="paragraph" w:styleId="Heading2">
    <w:name w:val="heading 2"/>
    <w:basedOn w:val="Normal"/>
    <w:next w:val="Normal"/>
    <w:link w:val="Heading2Char"/>
    <w:uiPriority w:val="99"/>
    <w:qFormat/>
    <w:locked/>
    <w:rsid w:val="00A801C5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9"/>
    <w:locked/>
    <w:rsid w:val="00A801C5"/>
    <w:rPr>
      <w:rFonts w:ascii="Cambria" w:eastAsia="Times New Roman" w:hAnsi="Cambria" w:cs="Times New Roman"/>
      <w:b/>
      <w:bCs/>
      <w:color w:val="4F81BD"/>
      <w:sz w:val="26"/>
      <w:szCs w:val="26"/>
      <w:lang w:val="it-IT" w:eastAsia="en-US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439</Words>
  <Characters>2503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Consideriamo la serie di incontri con i ragazzi del centro diurno “La rosa dei venti” come il simbolico punto di avvio del progetto “Attiva-mente cittadini” e come atto di posa della pietra per la formazione di quel grande valore che  è l’idea di uguagli</dc:title>
  <dc:subject/>
  <dc:creator>utente</dc:creator>
  <cp:keywords/>
  <dc:description/>
  <cp:lastModifiedBy>constantinescu_d</cp:lastModifiedBy>
  <cp:revision>5</cp:revision>
  <dcterms:created xsi:type="dcterms:W3CDTF">2013-01-08T07:52:00Z</dcterms:created>
  <dcterms:modified xsi:type="dcterms:W3CDTF">2013-01-23T13:01:00Z</dcterms:modified>
</cp:coreProperties>
</file>